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87F" w:rsidRPr="00CF487F" w:rsidRDefault="00CF487F" w:rsidP="00CF487F">
      <w:pPr>
        <w:pStyle w:val="a3"/>
        <w:jc w:val="center"/>
        <w:rPr>
          <w:b/>
        </w:rPr>
      </w:pPr>
      <w:r w:rsidRPr="00CF487F">
        <w:rPr>
          <w:b/>
        </w:rPr>
        <w:t xml:space="preserve">Аннотация </w:t>
      </w:r>
    </w:p>
    <w:p w:rsidR="00CF487F" w:rsidRPr="00CF487F" w:rsidRDefault="00CF487F" w:rsidP="00CF487F">
      <w:pPr>
        <w:pStyle w:val="a3"/>
        <w:jc w:val="center"/>
        <w:rPr>
          <w:rFonts w:eastAsia="MS Mincho"/>
          <w:b/>
          <w:lang w:eastAsia="ja-JP"/>
        </w:rPr>
      </w:pPr>
      <w:r w:rsidRPr="00CF487F">
        <w:rPr>
          <w:b/>
        </w:rPr>
        <w:t xml:space="preserve">к рабочей программе  внеурочной деятельности </w:t>
      </w:r>
      <w:r w:rsidR="001F0659" w:rsidRPr="001F0659">
        <w:rPr>
          <w:b/>
        </w:rPr>
        <w:t>«Волшебный мир танца»</w:t>
      </w:r>
    </w:p>
    <w:p w:rsidR="00CF487F" w:rsidRDefault="00CF487F" w:rsidP="00CF487F">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Рабочая программа внеурочной деятельности «</w:t>
      </w:r>
      <w:r w:rsidR="001F0659">
        <w:rPr>
          <w:rFonts w:ascii="Times New Roman" w:hAnsi="Times New Roman" w:cs="Times New Roman"/>
          <w:sz w:val="24"/>
        </w:rPr>
        <w:t>Волшебный мир т</w:t>
      </w:r>
      <w:r w:rsidR="001F0659" w:rsidRPr="00CA4AFA">
        <w:rPr>
          <w:rFonts w:ascii="Times New Roman" w:hAnsi="Times New Roman" w:cs="Times New Roman"/>
          <w:sz w:val="24"/>
        </w:rPr>
        <w:t>анц</w:t>
      </w:r>
      <w:r w:rsidR="001F0659">
        <w:rPr>
          <w:rFonts w:ascii="Times New Roman" w:hAnsi="Times New Roman" w:cs="Times New Roman"/>
          <w:sz w:val="24"/>
        </w:rPr>
        <w:t>а</w:t>
      </w:r>
      <w:r>
        <w:rPr>
          <w:rFonts w:ascii="Times New Roman" w:eastAsia="Times New Roman" w:hAnsi="Times New Roman" w:cs="Times New Roman"/>
          <w:color w:val="000000"/>
          <w:sz w:val="24"/>
          <w:szCs w:val="24"/>
        </w:rPr>
        <w:t>» разработана с учетом ФГОС НОО, системного и последовательного освоения теоретических знаний, подкрепленных практическими занятиями и показательными выступлениями. Рабочая программа направлена на возрождение национальной культуры, эстетическое воспитание и образование школьников средствами хореографии, бесед и демонстрации освоения данного предмета в проведении школьных концертов.</w:t>
      </w:r>
    </w:p>
    <w:p w:rsidR="00CF487F" w:rsidRDefault="00CF487F" w:rsidP="00CF487F">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Танцевальное искусство учит детей красоте и выразительности движений, ориентировано на развитие физических данных, на формирование необходимых технических навыков, знакомит с миром танца. Ее освоение способствует формированию общей культуры детей, музыкального вкуса, навыков коллективного общения, развитию двигательного аппарата, мышления, фантазии, раскрытию индивидуальности.</w:t>
      </w:r>
    </w:p>
    <w:p w:rsidR="00CF487F" w:rsidRDefault="00CF487F" w:rsidP="00CF487F">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Цель программы:</w:t>
      </w:r>
      <w:r>
        <w:rPr>
          <w:rFonts w:ascii="Times New Roman" w:eastAsia="Times New Roman" w:hAnsi="Times New Roman" w:cs="Times New Roman"/>
          <w:color w:val="000000"/>
          <w:sz w:val="24"/>
          <w:szCs w:val="24"/>
        </w:rPr>
        <w:t> развитие танцевально-исполнительских и художественно-эстетических способностей учащихся, на основе приобретенных комплекса знаний, умений и навыков, необходимых для исполнения танцевальных композиций, воспитание гармонично развитой личности ребенка с помощью танцевального искусства.</w:t>
      </w:r>
    </w:p>
    <w:p w:rsidR="00CF487F" w:rsidRDefault="00CF487F" w:rsidP="00CF487F">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Задачи программы:</w:t>
      </w:r>
    </w:p>
    <w:p w:rsidR="00CF487F" w:rsidRDefault="00CF487F" w:rsidP="00CF487F">
      <w:pPr>
        <w:numPr>
          <w:ilvl w:val="0"/>
          <w:numId w:val="1"/>
        </w:numPr>
        <w:tabs>
          <w:tab w:val="num" w:pos="567"/>
        </w:tabs>
        <w:spacing w:after="0" w:line="24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с историческим развитием танца;</w:t>
      </w:r>
    </w:p>
    <w:p w:rsidR="00CF487F" w:rsidRDefault="00CF487F" w:rsidP="00CF487F">
      <w:pPr>
        <w:numPr>
          <w:ilvl w:val="0"/>
          <w:numId w:val="1"/>
        </w:numPr>
        <w:tabs>
          <w:tab w:val="num" w:pos="567"/>
        </w:tabs>
        <w:spacing w:after="0" w:line="24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с наиболее типичными формами исторического танца, его элементами и манерой исполнения;</w:t>
      </w:r>
    </w:p>
    <w:p w:rsidR="00CF487F" w:rsidRDefault="00CF487F" w:rsidP="00CF487F">
      <w:pPr>
        <w:numPr>
          <w:ilvl w:val="0"/>
          <w:numId w:val="1"/>
        </w:numPr>
        <w:tabs>
          <w:tab w:val="num" w:pos="567"/>
        </w:tabs>
        <w:spacing w:after="0" w:line="24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Овладение учащимися основными элементами танцев, стилем и манерой исполнения, а также примерами композиций танцев;</w:t>
      </w:r>
    </w:p>
    <w:p w:rsidR="00CF487F" w:rsidRDefault="00CF487F" w:rsidP="00CF487F">
      <w:pPr>
        <w:numPr>
          <w:ilvl w:val="0"/>
          <w:numId w:val="1"/>
        </w:numPr>
        <w:tabs>
          <w:tab w:val="num" w:pos="567"/>
        </w:tabs>
        <w:spacing w:after="0" w:line="24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Развивать </w:t>
      </w:r>
      <w:proofErr w:type="spellStart"/>
      <w:r>
        <w:rPr>
          <w:rFonts w:ascii="Times New Roman" w:eastAsia="Times New Roman" w:hAnsi="Times New Roman" w:cs="Times New Roman"/>
          <w:color w:val="000000"/>
          <w:sz w:val="24"/>
          <w:szCs w:val="24"/>
        </w:rPr>
        <w:t>моторико-двигательную</w:t>
      </w:r>
      <w:proofErr w:type="spellEnd"/>
      <w:r>
        <w:rPr>
          <w:rFonts w:ascii="Times New Roman" w:eastAsia="Times New Roman" w:hAnsi="Times New Roman" w:cs="Times New Roman"/>
          <w:color w:val="000000"/>
          <w:sz w:val="24"/>
          <w:szCs w:val="24"/>
        </w:rPr>
        <w:t xml:space="preserve"> и логическую память;</w:t>
      </w:r>
    </w:p>
    <w:p w:rsidR="00CF487F" w:rsidRDefault="00CF487F" w:rsidP="00CF487F">
      <w:pPr>
        <w:numPr>
          <w:ilvl w:val="0"/>
          <w:numId w:val="1"/>
        </w:numPr>
        <w:tabs>
          <w:tab w:val="num" w:pos="567"/>
        </w:tabs>
        <w:spacing w:after="0" w:line="24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Формировать художественно-эстетический вкус, культуру </w:t>
      </w:r>
      <w:proofErr w:type="spellStart"/>
      <w:r>
        <w:rPr>
          <w:rFonts w:ascii="Times New Roman" w:eastAsia="Times New Roman" w:hAnsi="Times New Roman" w:cs="Times New Roman"/>
          <w:color w:val="000000"/>
          <w:sz w:val="24"/>
          <w:szCs w:val="24"/>
        </w:rPr>
        <w:t>эмпатического</w:t>
      </w:r>
      <w:proofErr w:type="spellEnd"/>
      <w:r>
        <w:rPr>
          <w:rFonts w:ascii="Times New Roman" w:eastAsia="Times New Roman" w:hAnsi="Times New Roman" w:cs="Times New Roman"/>
          <w:color w:val="000000"/>
          <w:sz w:val="24"/>
          <w:szCs w:val="24"/>
        </w:rPr>
        <w:t xml:space="preserve"> общения;</w:t>
      </w:r>
    </w:p>
    <w:p w:rsidR="00CF487F" w:rsidRDefault="00CF487F" w:rsidP="00CF487F">
      <w:pPr>
        <w:numPr>
          <w:ilvl w:val="0"/>
          <w:numId w:val="1"/>
        </w:numPr>
        <w:tabs>
          <w:tab w:val="num" w:pos="567"/>
        </w:tabs>
        <w:spacing w:after="0" w:line="24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чувство ансамбля (чувство партнерства), двигательно-танцевальные способности, артистизм;</w:t>
      </w:r>
    </w:p>
    <w:p w:rsidR="00CF487F" w:rsidRDefault="00CF487F" w:rsidP="00CF487F">
      <w:pPr>
        <w:numPr>
          <w:ilvl w:val="0"/>
          <w:numId w:val="1"/>
        </w:numPr>
        <w:tabs>
          <w:tab w:val="num" w:pos="567"/>
        </w:tabs>
        <w:spacing w:after="0" w:line="24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Приобретение учащимися опыта творческой деятельности и публичного выступления;</w:t>
      </w:r>
    </w:p>
    <w:p w:rsidR="00CF487F" w:rsidRDefault="00CF487F" w:rsidP="00CF487F">
      <w:pPr>
        <w:numPr>
          <w:ilvl w:val="0"/>
          <w:numId w:val="1"/>
        </w:numPr>
        <w:tabs>
          <w:tab w:val="num" w:pos="567"/>
        </w:tabs>
        <w:spacing w:after="0" w:line="24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Обучать детей танцевальному искусству, основываясь на программных движениях.</w:t>
      </w:r>
    </w:p>
    <w:p w:rsidR="00CF487F" w:rsidRDefault="00CF487F" w:rsidP="00CF487F">
      <w:pPr>
        <w:tabs>
          <w:tab w:val="num" w:pos="567"/>
        </w:tabs>
        <w:spacing w:after="0" w:line="240" w:lineRule="auto"/>
        <w:ind w:left="567"/>
        <w:jc w:val="both"/>
        <w:rPr>
          <w:rFonts w:ascii="Times New Roman" w:eastAsia="Times New Roman" w:hAnsi="Times New Roman" w:cs="Times New Roman"/>
          <w:color w:val="000000"/>
          <w:sz w:val="24"/>
          <w:szCs w:val="24"/>
        </w:rPr>
      </w:pPr>
    </w:p>
    <w:p w:rsidR="00CF487F" w:rsidRDefault="00CF487F" w:rsidP="00CF487F">
      <w:pPr>
        <w:tabs>
          <w:tab w:val="num" w:pos="0"/>
        </w:tabs>
        <w:spacing w:after="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Помимо образовательных задач, которые определяются для каждого года обучения, программа решает ряд воспитательных задач, не теряющих своей актуальности для любого года обучения: </w:t>
      </w:r>
    </w:p>
    <w:p w:rsidR="00CF487F" w:rsidRDefault="00CF487F" w:rsidP="00CF487F">
      <w:pPr>
        <w:tabs>
          <w:tab w:val="num" w:pos="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формировать навыки здорового образа жизни, коммуникативные навыки и культуру поведения;</w:t>
      </w:r>
    </w:p>
    <w:p w:rsidR="00CF487F" w:rsidRDefault="00CF487F" w:rsidP="00CF487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стимулировать интерес к творческим видам деятельности;</w:t>
      </w:r>
    </w:p>
    <w:p w:rsidR="00CF487F" w:rsidRDefault="00CF487F" w:rsidP="00CF487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воспитывать внимательность, инициативность, стремление к саморазвитию.</w:t>
      </w:r>
    </w:p>
    <w:p w:rsidR="00CF487F" w:rsidRPr="001F0659" w:rsidRDefault="00CF487F" w:rsidP="00CF487F">
      <w:pPr>
        <w:spacing w:after="0"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rPr>
        <w:t>Общая характеристика программы внеурочной деятельности «</w:t>
      </w:r>
      <w:r w:rsidR="001F0659" w:rsidRPr="001F0659">
        <w:rPr>
          <w:rFonts w:ascii="Times New Roman" w:hAnsi="Times New Roman" w:cs="Times New Roman"/>
          <w:b/>
          <w:sz w:val="24"/>
        </w:rPr>
        <w:t>Волшебный мир танца</w:t>
      </w:r>
      <w:r w:rsidRPr="001F0659">
        <w:rPr>
          <w:rFonts w:ascii="Times New Roman" w:eastAsia="Times New Roman" w:hAnsi="Times New Roman" w:cs="Times New Roman"/>
          <w:b/>
          <w:bCs/>
          <w:color w:val="000000"/>
          <w:sz w:val="24"/>
          <w:szCs w:val="24"/>
        </w:rPr>
        <w:t>»</w:t>
      </w:r>
    </w:p>
    <w:p w:rsidR="00CF487F" w:rsidRDefault="00CF487F" w:rsidP="00CF487F">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Рабочая программа учебного предмета «</w:t>
      </w:r>
      <w:r w:rsidR="001F0659">
        <w:rPr>
          <w:rFonts w:ascii="Times New Roman" w:hAnsi="Times New Roman" w:cs="Times New Roman"/>
          <w:sz w:val="24"/>
        </w:rPr>
        <w:t>Волшебный мир т</w:t>
      </w:r>
      <w:r w:rsidR="001F0659" w:rsidRPr="00CA4AFA">
        <w:rPr>
          <w:rFonts w:ascii="Times New Roman" w:hAnsi="Times New Roman" w:cs="Times New Roman"/>
          <w:sz w:val="24"/>
        </w:rPr>
        <w:t>анц</w:t>
      </w:r>
      <w:r w:rsidR="001F0659">
        <w:rPr>
          <w:rFonts w:ascii="Times New Roman" w:hAnsi="Times New Roman" w:cs="Times New Roman"/>
          <w:sz w:val="24"/>
        </w:rPr>
        <w:t>а</w:t>
      </w:r>
      <w:r>
        <w:rPr>
          <w:rFonts w:ascii="Times New Roman" w:eastAsia="Times New Roman" w:hAnsi="Times New Roman" w:cs="Times New Roman"/>
          <w:color w:val="000000"/>
          <w:sz w:val="24"/>
          <w:szCs w:val="24"/>
        </w:rPr>
        <w:t>» направлена на выявление и развитие творческих способностей каждого ученика приходящего на уроки хореографии. Необходимость знаний, заложенных в программе, обусловлена тем, что первостепенной задачей педагога в процессе обучения стоят воспитательные функции, формирующие интерес к занятиям танцем как потребность воспитания красоты и грациозности фигуры, как условия комфортности общения. Используемые танцевальные движения оказывают положительное влияние на здоровье детей. Воздействуя на мышечную систему, упражнения повышают двигательную активность, улучшается подвижность суставов, происходит восстановление после стрессовых ситуаций.</w:t>
      </w:r>
    </w:p>
    <w:p w:rsidR="00CF487F" w:rsidRDefault="00CF487F" w:rsidP="00CF487F">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Учебный предмет изучается с учетом системного и последовательного освоения теоретических знаний, закрепленных практическими занятиями, изучением танцевальных композиций и публичного выступления.</w:t>
      </w:r>
    </w:p>
    <w:p w:rsidR="00CF487F" w:rsidRDefault="00CF487F" w:rsidP="00CF487F">
      <w:pPr>
        <w:spacing w:after="0" w:line="240" w:lineRule="auto"/>
        <w:ind w:firstLine="567"/>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Описание ценностных ориентиров </w:t>
      </w:r>
    </w:p>
    <w:p w:rsidR="00CF487F" w:rsidRDefault="00CF487F" w:rsidP="00CF487F">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Данная программа ориентирована на такие важные компоненты как воспитание ценностных духовно-нравственных качеств личности:</w:t>
      </w:r>
    </w:p>
    <w:p w:rsidR="00CF487F" w:rsidRDefault="00CF487F" w:rsidP="00CF487F">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Ценность жизни</w:t>
      </w:r>
      <w:r>
        <w:rPr>
          <w:rFonts w:ascii="Times New Roman" w:eastAsia="Times New Roman" w:hAnsi="Times New Roman" w:cs="Times New Roman"/>
          <w:i/>
          <w:iCs/>
          <w:color w:val="000000"/>
          <w:sz w:val="24"/>
          <w:szCs w:val="24"/>
        </w:rPr>
        <w:t> – </w:t>
      </w:r>
      <w:r>
        <w:rPr>
          <w:rFonts w:ascii="Times New Roman" w:eastAsia="Times New Roman" w:hAnsi="Times New Roman" w:cs="Times New Roman"/>
          <w:color w:val="000000"/>
          <w:sz w:val="24"/>
          <w:szCs w:val="24"/>
        </w:rPr>
        <w:t>признание человеческой жизни величайшей ценностью, что реализуется в бережном отношении к другим людям и к природе.</w:t>
      </w:r>
    </w:p>
    <w:p w:rsidR="00CF487F" w:rsidRDefault="00CF487F" w:rsidP="00CF487F">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Ценность природы</w:t>
      </w:r>
      <w:r>
        <w:rPr>
          <w:rFonts w:ascii="Times New Roman" w:eastAsia="Times New Roman" w:hAnsi="Times New Roman" w:cs="Times New Roman"/>
          <w:i/>
          <w:iCs/>
          <w:color w:val="000000"/>
          <w:sz w:val="24"/>
          <w:szCs w:val="24"/>
        </w:rPr>
        <w:t> </w:t>
      </w:r>
      <w:r>
        <w:rPr>
          <w:rFonts w:ascii="Times New Roman" w:eastAsia="Times New Roman" w:hAnsi="Times New Roman" w:cs="Times New Roman"/>
          <w:color w:val="000000"/>
          <w:sz w:val="24"/>
          <w:szCs w:val="24"/>
        </w:rPr>
        <w:t>основывается на общечеловеческой ценности жизни, на осознании себя частью природного мира – частью живой и неживой природы.</w:t>
      </w:r>
    </w:p>
    <w:p w:rsidR="00CF487F" w:rsidRDefault="00CF487F" w:rsidP="00CF487F">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Ценность истины</w:t>
      </w:r>
      <w:r>
        <w:rPr>
          <w:rFonts w:ascii="Times New Roman" w:eastAsia="Times New Roman" w:hAnsi="Times New Roman" w:cs="Times New Roman"/>
          <w:i/>
          <w:iCs/>
          <w:color w:val="000000"/>
          <w:sz w:val="24"/>
          <w:szCs w:val="24"/>
        </w:rPr>
        <w:t> – </w:t>
      </w:r>
      <w:r>
        <w:rPr>
          <w:rFonts w:ascii="Times New Roman" w:eastAsia="Times New Roman" w:hAnsi="Times New Roman" w:cs="Times New Roman"/>
          <w:color w:val="000000"/>
          <w:sz w:val="24"/>
          <w:szCs w:val="24"/>
        </w:rPr>
        <w:t>это ценность научного познания как части культуры человечества, разума, понимания сущности совершенства, сохранение и приумножение её богатства.</w:t>
      </w:r>
    </w:p>
    <w:p w:rsidR="00CF487F" w:rsidRDefault="00CF487F" w:rsidP="00CF487F">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Ценность человека</w:t>
      </w:r>
      <w:r>
        <w:rPr>
          <w:rFonts w:ascii="Times New Roman" w:eastAsia="Times New Roman" w:hAnsi="Times New Roman" w:cs="Times New Roman"/>
          <w:i/>
          <w:iCs/>
          <w:color w:val="000000"/>
          <w:sz w:val="24"/>
          <w:szCs w:val="24"/>
        </w:rPr>
        <w:t> </w:t>
      </w:r>
      <w:r>
        <w:rPr>
          <w:rFonts w:ascii="Times New Roman" w:eastAsia="Times New Roman" w:hAnsi="Times New Roman" w:cs="Times New Roman"/>
          <w:color w:val="000000"/>
          <w:sz w:val="24"/>
          <w:szCs w:val="24"/>
        </w:rPr>
        <w:t>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физического, психического и социально-нравственного здоровья.</w:t>
      </w:r>
    </w:p>
    <w:p w:rsidR="00CF487F" w:rsidRDefault="00CF487F" w:rsidP="00CF487F">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Ценность семьи</w:t>
      </w:r>
      <w:r>
        <w:rPr>
          <w:rFonts w:ascii="Times New Roman" w:eastAsia="Times New Roman" w:hAnsi="Times New Roman" w:cs="Times New Roman"/>
          <w:color w:val="000000"/>
          <w:sz w:val="24"/>
          <w:szCs w:val="24"/>
        </w:rPr>
        <w:t> 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w:t>
      </w:r>
    </w:p>
    <w:p w:rsidR="00CF487F" w:rsidRDefault="00CF487F" w:rsidP="00CF487F">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Ценность труда</w:t>
      </w:r>
      <w:r>
        <w:rPr>
          <w:rFonts w:ascii="Times New Roman" w:eastAsia="Times New Roman" w:hAnsi="Times New Roman" w:cs="Times New Roman"/>
          <w:b/>
          <w:bCs/>
          <w:i/>
          <w:iCs/>
          <w:color w:val="000000"/>
          <w:sz w:val="24"/>
          <w:szCs w:val="24"/>
        </w:rPr>
        <w:t> </w:t>
      </w:r>
      <w:r>
        <w:rPr>
          <w:rFonts w:ascii="Times New Roman" w:eastAsia="Times New Roman" w:hAnsi="Times New Roman" w:cs="Times New Roman"/>
          <w:b/>
          <w:bCs/>
          <w:color w:val="000000"/>
          <w:sz w:val="24"/>
          <w:szCs w:val="24"/>
        </w:rPr>
        <w:t>и творчества</w:t>
      </w:r>
      <w:r>
        <w:rPr>
          <w:rFonts w:ascii="Times New Roman" w:eastAsia="Times New Roman" w:hAnsi="Times New Roman" w:cs="Times New Roman"/>
          <w:color w:val="000000"/>
          <w:sz w:val="24"/>
          <w:szCs w:val="24"/>
        </w:rPr>
        <w:t> как естественного условия человеческой жизни, состояния нормального человеческого существования.</w:t>
      </w:r>
    </w:p>
    <w:p w:rsidR="00CF487F" w:rsidRDefault="00CF487F" w:rsidP="00CF487F">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Ценность добра</w:t>
      </w:r>
      <w:r>
        <w:rPr>
          <w:rFonts w:ascii="Times New Roman" w:eastAsia="Times New Roman" w:hAnsi="Times New Roman" w:cs="Times New Roman"/>
          <w:i/>
          <w:iCs/>
          <w:color w:val="000000"/>
          <w:sz w:val="24"/>
          <w:szCs w:val="24"/>
        </w:rPr>
        <w:t> </w:t>
      </w:r>
      <w:r>
        <w:rPr>
          <w:rFonts w:ascii="Times New Roman" w:eastAsia="Times New Roman" w:hAnsi="Times New Roman" w:cs="Times New Roman"/>
          <w:color w:val="000000"/>
          <w:sz w:val="24"/>
          <w:szCs w:val="24"/>
        </w:rPr>
        <w:t>–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CF487F" w:rsidRDefault="00CF487F" w:rsidP="00CF487F">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Ценность социальной солидарности</w:t>
      </w:r>
      <w:r>
        <w:rPr>
          <w:rFonts w:ascii="Times New Roman" w:eastAsia="Times New Roman" w:hAnsi="Times New Roman" w:cs="Times New Roman"/>
          <w:i/>
          <w:iCs/>
          <w:color w:val="000000"/>
          <w:sz w:val="24"/>
          <w:szCs w:val="24"/>
        </w:rPr>
        <w:t> </w:t>
      </w:r>
      <w:r>
        <w:rPr>
          <w:rFonts w:ascii="Times New Roman" w:eastAsia="Times New Roman" w:hAnsi="Times New Roman" w:cs="Times New Roman"/>
          <w:color w:val="000000"/>
          <w:sz w:val="24"/>
          <w:szCs w:val="24"/>
        </w:rPr>
        <w:t>как признание прав и свобод человека, обладание чувствами справедливости, милосердия, чести, достоинства по отношению к себе и к другим людям.</w:t>
      </w:r>
    </w:p>
    <w:p w:rsidR="00CF487F" w:rsidRDefault="00CF487F" w:rsidP="00CF487F">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Ценность гражданственности</w:t>
      </w:r>
      <w:r>
        <w:rPr>
          <w:rFonts w:ascii="Times New Roman" w:eastAsia="Times New Roman" w:hAnsi="Times New Roman" w:cs="Times New Roman"/>
          <w:i/>
          <w:iCs/>
          <w:color w:val="000000"/>
          <w:sz w:val="24"/>
          <w:szCs w:val="24"/>
        </w:rPr>
        <w:t> </w:t>
      </w:r>
      <w:r>
        <w:rPr>
          <w:rFonts w:ascii="Times New Roman" w:eastAsia="Times New Roman" w:hAnsi="Times New Roman" w:cs="Times New Roman"/>
          <w:color w:val="000000"/>
          <w:sz w:val="24"/>
          <w:szCs w:val="24"/>
        </w:rPr>
        <w:t>– осознание человеком себя как члена общества, народа, представителя страны и государства.</w:t>
      </w:r>
    </w:p>
    <w:p w:rsidR="00CF487F" w:rsidRDefault="00CF487F" w:rsidP="00CF487F">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Ценность патриотизма</w:t>
      </w:r>
      <w:r>
        <w:rPr>
          <w:rFonts w:ascii="Times New Roman" w:eastAsia="Times New Roman" w:hAnsi="Times New Roman" w:cs="Times New Roman"/>
          <w:i/>
          <w:iCs/>
          <w:color w:val="000000"/>
          <w:sz w:val="24"/>
          <w:szCs w:val="24"/>
        </w:rPr>
        <w:t> </w:t>
      </w:r>
      <w:r>
        <w:rPr>
          <w:rFonts w:ascii="Times New Roman" w:eastAsia="Times New Roman" w:hAnsi="Times New Roman" w:cs="Times New Roman"/>
          <w:color w:val="000000"/>
          <w:sz w:val="24"/>
          <w:szCs w:val="24"/>
        </w:rPr>
        <w:t>– одно из проявлений духовной зрелости человека, выражающееся в любви к России, народу, малой родине, в осознанном желании служить Отечеству.</w:t>
      </w:r>
    </w:p>
    <w:p w:rsidR="00CF487F" w:rsidRDefault="00CF487F" w:rsidP="00CF487F">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Ценность человечества</w:t>
      </w:r>
      <w:r>
        <w:rPr>
          <w:rFonts w:ascii="Times New Roman" w:eastAsia="Times New Roman" w:hAnsi="Times New Roman" w:cs="Times New Roman"/>
          <w:i/>
          <w:iCs/>
          <w:color w:val="000000"/>
          <w:sz w:val="24"/>
          <w:szCs w:val="24"/>
        </w:rPr>
        <w:t> – </w:t>
      </w:r>
      <w:r>
        <w:rPr>
          <w:rFonts w:ascii="Times New Roman" w:eastAsia="Times New Roman" w:hAnsi="Times New Roman" w:cs="Times New Roman"/>
          <w:color w:val="000000"/>
          <w:sz w:val="24"/>
          <w:szCs w:val="24"/>
        </w:rPr>
        <w:t>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w:t>
      </w:r>
    </w:p>
    <w:p w:rsidR="00CF487F" w:rsidRDefault="00CF487F" w:rsidP="00CF487F">
      <w:pPr>
        <w:spacing w:after="0" w:line="240" w:lineRule="auto"/>
        <w:ind w:firstLine="567"/>
        <w:jc w:val="both"/>
        <w:rPr>
          <w:rFonts w:ascii="Times New Roman" w:eastAsia="Times New Roman" w:hAnsi="Times New Roman" w:cs="Times New Roman"/>
          <w:color w:val="000000"/>
          <w:sz w:val="24"/>
          <w:szCs w:val="24"/>
        </w:rPr>
      </w:pPr>
    </w:p>
    <w:p w:rsidR="00CF487F" w:rsidRDefault="00CF487F" w:rsidP="00CF487F">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Данная рабочая программа ориентирована на учащихся 1-4 классов и составлена на 4 года обучения. Основной формой обучения является занятие продолжительностью </w:t>
      </w:r>
      <w:r>
        <w:rPr>
          <w:rFonts w:ascii="Times New Roman" w:eastAsia="Times New Roman" w:hAnsi="Times New Roman" w:cs="Times New Roman"/>
          <w:sz w:val="24"/>
          <w:szCs w:val="24"/>
        </w:rPr>
        <w:t>40</w:t>
      </w:r>
      <w:r>
        <w:rPr>
          <w:rFonts w:ascii="Times New Roman" w:eastAsia="Times New Roman" w:hAnsi="Times New Roman" w:cs="Times New Roman"/>
          <w:color w:val="000000"/>
          <w:sz w:val="24"/>
          <w:szCs w:val="24"/>
        </w:rPr>
        <w:t xml:space="preserve"> минут, проводится один раз в неделю в 1, 3, 4 классах и дважды в неделю – во 2 классе.</w:t>
      </w:r>
    </w:p>
    <w:p w:rsidR="00D24B5A" w:rsidRDefault="001F0659"/>
    <w:sectPr w:rsidR="00D24B5A" w:rsidSect="00F46A13">
      <w:pgSz w:w="11906" w:h="16838"/>
      <w:pgMar w:top="567" w:right="850" w:bottom="56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22D3F"/>
    <w:multiLevelType w:val="multilevel"/>
    <w:tmpl w:val="E3F010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9452E37"/>
    <w:multiLevelType w:val="multilevel"/>
    <w:tmpl w:val="7F6606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isplayHorizontalDrawingGridEvery w:val="2"/>
  <w:displayVerticalDrawingGridEvery w:val="2"/>
  <w:characterSpacingControl w:val="doNotCompress"/>
  <w:compat/>
  <w:rsids>
    <w:rsidRoot w:val="00CF487F"/>
    <w:rsid w:val="001F0659"/>
    <w:rsid w:val="00383B5B"/>
    <w:rsid w:val="009425AB"/>
    <w:rsid w:val="009D0633"/>
    <w:rsid w:val="00A8542D"/>
    <w:rsid w:val="00B420A0"/>
    <w:rsid w:val="00CF487F"/>
    <w:rsid w:val="00F46A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87F"/>
    <w:pPr>
      <w:spacing w:after="200" w:line="276" w:lineRule="auto"/>
    </w:pPr>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F487F"/>
    <w:rPr>
      <w:rFonts w:eastAsia="Times New Roman"/>
      <w:lang w:eastAsia="ru-RU"/>
    </w:rPr>
  </w:style>
  <w:style w:type="character" w:customStyle="1" w:styleId="a4">
    <w:name w:val="Без интервала Знак"/>
    <w:basedOn w:val="a0"/>
    <w:link w:val="a3"/>
    <w:uiPriority w:val="1"/>
    <w:rsid w:val="00CF487F"/>
    <w:rPr>
      <w:rFonts w:eastAsia="Times New Roman"/>
      <w:lang w:eastAsia="ru-RU"/>
    </w:rPr>
  </w:style>
</w:styles>
</file>

<file path=word/webSettings.xml><?xml version="1.0" encoding="utf-8"?>
<w:webSettings xmlns:r="http://schemas.openxmlformats.org/officeDocument/2006/relationships" xmlns:w="http://schemas.openxmlformats.org/wordprocessingml/2006/main">
  <w:divs>
    <w:div w:id="132195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820</Words>
  <Characters>4680</Characters>
  <Application>Microsoft Office Word</Application>
  <DocSecurity>0</DocSecurity>
  <Lines>39</Lines>
  <Paragraphs>10</Paragraphs>
  <ScaleCrop>false</ScaleCrop>
  <Company>Microsoft</Company>
  <LinksUpToDate>false</LinksUpToDate>
  <CharactersWithSpaces>5490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Accer</dc:creator>
  <cp:keywords/>
  <dc:description/>
  <cp:lastModifiedBy>Баирта</cp:lastModifiedBy>
  <cp:revision>3</cp:revision>
  <dcterms:created xsi:type="dcterms:W3CDTF">2021-11-07T16:38:00Z</dcterms:created>
  <dcterms:modified xsi:type="dcterms:W3CDTF">2022-10-17T12:10:00Z</dcterms:modified>
</cp:coreProperties>
</file>